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E8274B" w:rsidRPr="00E8274B" w:rsidTr="00E8274B">
        <w:trPr>
          <w:tblCellSpacing w:w="7" w:type="dxa"/>
        </w:trPr>
        <w:tc>
          <w:tcPr>
            <w:tcW w:w="5000" w:type="pct"/>
            <w:vAlign w:val="center"/>
            <w:hideMark/>
          </w:tcPr>
          <w:p w:rsidR="00E8274B" w:rsidRPr="00E8274B" w:rsidRDefault="00E8274B" w:rsidP="00E8274B">
            <w:pPr>
              <w:shd w:val="clear" w:color="auto" w:fill="F1F8FB"/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</w:pPr>
            <w:bookmarkStart w:id="0" w:name="_GoBack"/>
            <w:r w:rsidRPr="00E8274B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28"/>
                <w:szCs w:val="28"/>
                <w:lang w:eastAsia="ru-RU"/>
              </w:rPr>
              <w:t>Правила поведения несовершеннолетних на водных объектах.</w:t>
            </w:r>
            <w:bookmarkEnd w:id="0"/>
          </w:p>
        </w:tc>
      </w:tr>
      <w:tr w:rsidR="00E8274B" w:rsidRPr="00E8274B" w:rsidTr="00E8274B">
        <w:trPr>
          <w:tblCellSpacing w:w="7" w:type="dxa"/>
        </w:trPr>
        <w:tc>
          <w:tcPr>
            <w:tcW w:w="0" w:type="auto"/>
            <w:vAlign w:val="center"/>
            <w:hideMark/>
          </w:tcPr>
          <w:p w:rsidR="00E8274B" w:rsidRPr="00E8274B" w:rsidRDefault="00E8274B" w:rsidP="00E8274B">
            <w:pPr>
              <w:spacing w:before="48" w:after="100" w:afterAutospacing="1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Памятка для детей и их родителей о поведении на воде в летний период.</w:t>
            </w:r>
          </w:p>
          <w:p w:rsidR="00E8274B" w:rsidRPr="00E8274B" w:rsidRDefault="00E8274B" w:rsidP="00E8274B">
            <w:pPr>
              <w:spacing w:before="100" w:beforeAutospacing="1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i/>
                <w:iCs/>
                <w:color w:val="4B0082"/>
                <w:kern w:val="36"/>
                <w:sz w:val="27"/>
                <w:szCs w:val="27"/>
                <w:lang w:eastAsia="ru-RU"/>
              </w:rPr>
              <w:t>Ребята!</w:t>
            </w:r>
          </w:p>
          <w:p w:rsidR="00E8274B" w:rsidRPr="00E8274B" w:rsidRDefault="00E8274B" w:rsidP="00E8274B">
            <w:pPr>
              <w:spacing w:before="100" w:beforeAutospacing="1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i/>
                <w:iCs/>
                <w:color w:val="4B0082"/>
                <w:kern w:val="36"/>
                <w:sz w:val="27"/>
                <w:szCs w:val="27"/>
                <w:lang w:eastAsia="ru-RU"/>
              </w:rPr>
              <w:t>Уважаемые родители!</w:t>
            </w:r>
          </w:p>
          <w:p w:rsidR="00E8274B" w:rsidRPr="00E8274B" w:rsidRDefault="00E8274B" w:rsidP="00E8274B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Самый полезный отдых летом — это отдых на воде. Купаясь, катаясь на лодках, на катамаранах,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ведет к несчастным случаям и гибели людей.</w:t>
            </w:r>
          </w:p>
          <w:p w:rsidR="00E8274B" w:rsidRPr="00E8274B" w:rsidRDefault="00E8274B" w:rsidP="00E8274B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eastAsia="ru-RU"/>
              </w:rPr>
              <w:t>Поэтому, купаясь и катаясь на лодках и маломерных судах, строго выполняйте нижеследующие правила поведения на воде:</w:t>
            </w:r>
          </w:p>
          <w:p w:rsidR="00E8274B" w:rsidRPr="00E8274B" w:rsidRDefault="00E8274B" w:rsidP="00E8274B">
            <w:pPr>
              <w:numPr>
                <w:ilvl w:val="0"/>
                <w:numId w:val="1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Купаться можно в разрешенных местах, в купальнях или на оборудованных пляжах.</w:t>
            </w:r>
          </w:p>
          <w:p w:rsidR="00E8274B" w:rsidRPr="00E8274B" w:rsidRDefault="00E8274B" w:rsidP="00E8274B">
            <w:pPr>
              <w:numPr>
                <w:ilvl w:val="0"/>
                <w:numId w:val="1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Для купания выбирайте песчаный берег, тихие неглубокие места с чистым дном.</w:t>
            </w:r>
          </w:p>
          <w:p w:rsidR="00E8274B" w:rsidRPr="00E8274B" w:rsidRDefault="00E8274B" w:rsidP="00E8274B">
            <w:pPr>
              <w:numPr>
                <w:ilvl w:val="0"/>
                <w:numId w:val="1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      </w:r>
          </w:p>
          <w:p w:rsidR="00E8274B" w:rsidRPr="00E8274B" w:rsidRDefault="00E8274B" w:rsidP="00E8274B">
            <w:pPr>
              <w:spacing w:before="48" w:after="100" w:after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8"/>
                <w:szCs w:val="28"/>
                <w:lang w:eastAsia="ru-RU"/>
              </w:rPr>
              <w:t>Ребята! Помните, что при купании категорически запрещается: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Заплывать далеко от берега, выплывать за пределы ограждения мест купания.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Подплывать близко к проходящим судам, катерам, весельным лодкам, гидроциклам, баржам.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Взбираться на технические предупредительные знаки, буи, бакены и др.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Прыгать в воду с лодок, катеров, парусников и других плавательных средств.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Купаться у причалов, набережных, мостов.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Купаться в вечернее время после захода солнца.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Прыгать в воду в незнакомых местах.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Купаться у крутых, обрывистых берегов.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Помните, что после еды разрешается купаться не раньше чем через полтора - два часа.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      </w:r>
          </w:p>
          <w:p w:rsidR="00E8274B" w:rsidRPr="00E8274B" w:rsidRDefault="00E8274B" w:rsidP="00E8274B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Попав в водоворот, не теряйтесь, наберите </w:t>
            </w:r>
            <w:proofErr w:type="gramStart"/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побольше</w:t>
            </w:r>
            <w:proofErr w:type="gramEnd"/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воздуха в легкие, погрузитесь в воду и сделайте смелый рывок в сторону по течению.</w:t>
            </w:r>
          </w:p>
          <w:p w:rsidR="00E8274B" w:rsidRPr="00E8274B" w:rsidRDefault="00E8274B" w:rsidP="00E8274B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b/>
                <w:bCs/>
                <w:color w:val="545454"/>
                <w:sz w:val="28"/>
                <w:szCs w:val="28"/>
                <w:lang w:eastAsia="ru-RU"/>
              </w:rPr>
              <w:t>Помните, что причиной гибели пловцов часто бывает сковывающая его движения судорога.</w:t>
            </w:r>
          </w:p>
          <w:p w:rsidR="00E8274B" w:rsidRPr="00E8274B" w:rsidRDefault="00E8274B" w:rsidP="00E8274B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8"/>
                <w:szCs w:val="28"/>
                <w:lang w:eastAsia="ru-RU"/>
              </w:rPr>
              <w:lastRenderedPageBreak/>
              <w:t>Причины этому следующие:</w:t>
            </w:r>
          </w:p>
          <w:p w:rsidR="00E8274B" w:rsidRPr="00E8274B" w:rsidRDefault="00E8274B" w:rsidP="00E8274B">
            <w:pPr>
              <w:numPr>
                <w:ilvl w:val="0"/>
                <w:numId w:val="3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Переохлаждение в воде.</w:t>
            </w:r>
          </w:p>
          <w:p w:rsidR="00E8274B" w:rsidRPr="00E8274B" w:rsidRDefault="00E8274B" w:rsidP="00E8274B">
            <w:pPr>
              <w:numPr>
                <w:ilvl w:val="0"/>
                <w:numId w:val="3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Переутомление мышц, вызванное длительной работой их без расслабления и беспрерывным плаванием одним стилем.</w:t>
            </w:r>
          </w:p>
          <w:p w:rsidR="00E8274B" w:rsidRPr="00E8274B" w:rsidRDefault="00E8274B" w:rsidP="00E8274B">
            <w:pPr>
              <w:numPr>
                <w:ilvl w:val="0"/>
                <w:numId w:val="3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Купание </w:t>
            </w:r>
            <w:proofErr w:type="gramStart"/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незакалённого</w:t>
            </w:r>
            <w:proofErr w:type="gramEnd"/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 xml:space="preserve"> в воде с низкой температурой.</w:t>
            </w:r>
          </w:p>
          <w:p w:rsidR="00E8274B" w:rsidRPr="00E8274B" w:rsidRDefault="00E8274B" w:rsidP="00E8274B">
            <w:pPr>
              <w:numPr>
                <w:ilvl w:val="0"/>
                <w:numId w:val="3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Предрасположенность пловца к судорогам.</w:t>
            </w:r>
          </w:p>
          <w:p w:rsidR="00E8274B" w:rsidRPr="00E8274B" w:rsidRDefault="00E8274B" w:rsidP="00E8274B">
            <w:pPr>
              <w:numPr>
                <w:ilvl w:val="0"/>
                <w:numId w:val="3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Во всех случаях пловцу рекомендуется переменить стиль плавания и по возможности выйти из воды.</w:t>
            </w:r>
          </w:p>
          <w:p w:rsidR="00E8274B" w:rsidRPr="00E8274B" w:rsidRDefault="00E8274B" w:rsidP="00E8274B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eastAsia="ru-RU"/>
              </w:rPr>
              <w:t>Если нет условий для немедленного выхода из воды, необходимо действовать следующим образом:</w:t>
            </w:r>
          </w:p>
          <w:p w:rsidR="00E8274B" w:rsidRPr="00E8274B" w:rsidRDefault="00E8274B" w:rsidP="00E8274B">
            <w:pPr>
              <w:numPr>
                <w:ilvl w:val="0"/>
                <w:numId w:val="4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      </w:r>
          </w:p>
          <w:p w:rsidR="00E8274B" w:rsidRPr="00E8274B" w:rsidRDefault="00E8274B" w:rsidP="00E8274B">
            <w:pPr>
              <w:numPr>
                <w:ilvl w:val="0"/>
                <w:numId w:val="4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      </w:r>
          </w:p>
          <w:p w:rsidR="00E8274B" w:rsidRPr="00E8274B" w:rsidRDefault="00E8274B" w:rsidP="00E8274B">
            <w:pPr>
              <w:numPr>
                <w:ilvl w:val="0"/>
                <w:numId w:val="4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      </w:r>
          </w:p>
          <w:p w:rsidR="00E8274B" w:rsidRPr="00E8274B" w:rsidRDefault="00E8274B" w:rsidP="00E8274B">
            <w:pPr>
              <w:numPr>
                <w:ilvl w:val="0"/>
                <w:numId w:val="4"/>
              </w:numPr>
              <w:spacing w:before="30" w:after="3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8274B"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eastAsia="ru-RU"/>
              </w:rPr>
              <w:t>Лучшим способом отдыха на воде является положение “Лежа на спине”.</w:t>
            </w:r>
          </w:p>
        </w:tc>
      </w:tr>
    </w:tbl>
    <w:p w:rsidR="00EB32B1" w:rsidRDefault="00EB32B1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Default="00633659" w:rsidP="00E8274B"/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Памятка для родителей о безопасности детей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Помните: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на Вас лежит ответственность за жизнь и здоровье Ваших детей в период летних каникул;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• о недопущении оставления детей без присмотра на воде и вблизи водоемов, а также в иных </w:t>
      </w:r>
      <w:proofErr w:type="spellStart"/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травмоопасных</w:t>
      </w:r>
      <w:proofErr w:type="spellEnd"/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местах, представляющих угрозу жизни и здоровью детей.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Чтобы избежать непредвиденных ситуаций с детьми, убедительно просим Вас: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строго контролировать свободное время Ваших детей. Не допускать нахождение их без сопровождения взрослых в вечернее и ночное время с 22.00 до 06.00 часов;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разрешать купание на водоемах только в установленных местах и в вашем присутствии;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когда ребенок в воде, не спускайте с него глаз, не отвлекайтесь – подчас минута может обернуться трагедией;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обязательно объясните детям, что они не должны купаться в одиночку, а также нырять в незнакомом месте;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взрослый, который присматривает за купающимися детьми, должен сам уметь плавать, оказывать первую помощь;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не позволяйте детям на велосипедах выезжать на проезжую часть дороги;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не разрешайте детям самостоятельно управлять авт</w:t>
      </w:r>
      <w:proofErr w:type="gramStart"/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о-</w:t>
      </w:r>
      <w:proofErr w:type="gramEnd"/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мототранспортом;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доведите до сведения детей правила пожарной безопасности, поведения в природе (лес, парк, речка) и на улице!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научите оказывать первую медицинскую помощь при несчастных случаях!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контролируйте место пребывания детей;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соблюдайте ПДД, правила пожарной безопасности, правила использовании газовых и электроприборов;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особую осторожность проявляйте в лесу в связи с ККГЛ (клещи).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33659" w:rsidRPr="00633659" w:rsidRDefault="00633659" w:rsidP="00633659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36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Помните!!! Здоровье Вашего ребенка зависит от Вашего постоянного контроля, любви и заботы!!! Берегите своих детей, не оставляйте их без присмотра!</w:t>
      </w:r>
    </w:p>
    <w:p w:rsidR="00633659" w:rsidRPr="00E8274B" w:rsidRDefault="00633659" w:rsidP="00E8274B"/>
    <w:sectPr w:rsidR="00633659" w:rsidRPr="00E8274B" w:rsidSect="00EB32B1">
      <w:head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05" w:rsidRDefault="00964305" w:rsidP="00EB32B1">
      <w:r>
        <w:separator/>
      </w:r>
    </w:p>
  </w:endnote>
  <w:endnote w:type="continuationSeparator" w:id="0">
    <w:p w:rsidR="00964305" w:rsidRDefault="00964305" w:rsidP="00EB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05" w:rsidRDefault="00964305" w:rsidP="00EB32B1">
      <w:r>
        <w:separator/>
      </w:r>
    </w:p>
  </w:footnote>
  <w:footnote w:type="continuationSeparator" w:id="0">
    <w:p w:rsidR="00964305" w:rsidRDefault="00964305" w:rsidP="00EB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B1" w:rsidRDefault="00EB32B1">
    <w:pPr>
      <w:pStyle w:val="a3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BC9"/>
    <w:multiLevelType w:val="multilevel"/>
    <w:tmpl w:val="28E6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10854"/>
    <w:multiLevelType w:val="multilevel"/>
    <w:tmpl w:val="826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07F51"/>
    <w:multiLevelType w:val="multilevel"/>
    <w:tmpl w:val="1BC0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F2D19"/>
    <w:multiLevelType w:val="multilevel"/>
    <w:tmpl w:val="96C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FC"/>
    <w:rsid w:val="000A17A6"/>
    <w:rsid w:val="0028072F"/>
    <w:rsid w:val="002B054C"/>
    <w:rsid w:val="005123FB"/>
    <w:rsid w:val="005F4FF4"/>
    <w:rsid w:val="005F5607"/>
    <w:rsid w:val="00633659"/>
    <w:rsid w:val="007043B7"/>
    <w:rsid w:val="00741AD1"/>
    <w:rsid w:val="00777337"/>
    <w:rsid w:val="00830B66"/>
    <w:rsid w:val="008B7795"/>
    <w:rsid w:val="00964305"/>
    <w:rsid w:val="009A03FD"/>
    <w:rsid w:val="00B03B1B"/>
    <w:rsid w:val="00B47282"/>
    <w:rsid w:val="00D17955"/>
    <w:rsid w:val="00E10728"/>
    <w:rsid w:val="00E8274B"/>
    <w:rsid w:val="00EB07B5"/>
    <w:rsid w:val="00EB32B1"/>
    <w:rsid w:val="00F02B84"/>
    <w:rsid w:val="00F40919"/>
    <w:rsid w:val="00FB2790"/>
    <w:rsid w:val="00F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7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2B1"/>
  </w:style>
  <w:style w:type="paragraph" w:styleId="a5">
    <w:name w:val="footer"/>
    <w:basedOn w:val="a"/>
    <w:link w:val="a6"/>
    <w:uiPriority w:val="99"/>
    <w:unhideWhenUsed/>
    <w:rsid w:val="00EB32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2B1"/>
  </w:style>
  <w:style w:type="table" w:styleId="a7">
    <w:name w:val="Table Grid"/>
    <w:basedOn w:val="a1"/>
    <w:uiPriority w:val="59"/>
    <w:rsid w:val="00F4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E827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336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7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2B1"/>
  </w:style>
  <w:style w:type="paragraph" w:styleId="a5">
    <w:name w:val="footer"/>
    <w:basedOn w:val="a"/>
    <w:link w:val="a6"/>
    <w:uiPriority w:val="99"/>
    <w:unhideWhenUsed/>
    <w:rsid w:val="00EB32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2B1"/>
  </w:style>
  <w:style w:type="table" w:styleId="a7">
    <w:name w:val="Table Grid"/>
    <w:basedOn w:val="a1"/>
    <w:uiPriority w:val="59"/>
    <w:rsid w:val="00F4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E827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33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BDB7-8F47-43DD-BB9E-AA5802A4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4379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Анютка</dc:creator>
  <cp:keywords/>
  <dc:description/>
  <cp:lastModifiedBy>привет Анютка</cp:lastModifiedBy>
  <cp:revision>2</cp:revision>
  <dcterms:created xsi:type="dcterms:W3CDTF">2019-07-23T20:04:00Z</dcterms:created>
  <dcterms:modified xsi:type="dcterms:W3CDTF">2019-07-23T20:04:00Z</dcterms:modified>
</cp:coreProperties>
</file>